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Arial" w:hAnsi="Arial" w:cs="Arial"/>
          <w:sz w:val="48"/>
          <w:sz-cs w:val="48"/>
          <w:b/>
          <w:spacing w:val="0"/>
        </w:rPr>
        <w:t xml:space="preserve">Tarea: Clasificación de triángulos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Lógica de Programación y Pensamiento Computacional</w:t>
      </w:r>
      <w:r>
        <w:rPr>
          <w:rFonts w:ascii="Arial" w:hAnsi="Arial" w:cs="Arial"/>
          <w:sz w:val="29"/>
          <w:sz-cs w:val="29"/>
          <w:spacing w:val="0"/>
        </w:rPr>
        <w:t xml:space="preserve"> Unidad IV — Estructuras algorítmicas Tema: Resolución de problemas con condicionales (4.2.4 y 4.2.5)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Instrumento:</w:t>
      </w:r>
      <w:r>
        <w:rPr>
          <w:rFonts w:ascii="Arial" w:hAnsi="Arial" w:cs="Arial"/>
          <w:sz w:val="29"/>
          <w:sz-cs w:val="29"/>
          <w:spacing w:val="0"/>
        </w:rPr>
        <w:t xml:space="preserve"> Hoja de trabajo de propuesta algorítmica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Identificación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Campo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Información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Nombre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Grupo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Fecha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Ejercicio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Clasificación de triángulos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Problema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Un taller de herrería recibe pedidos de marcos triangulares. Antes de cortar el material, el encargado necesita saber si las tres medidas que pide el cliente </w:t>
      </w:r>
      <w:r>
        <w:rPr>
          <w:rFonts w:ascii="Arial" w:hAnsi="Arial" w:cs="Arial"/>
          <w:sz w:val="29"/>
          <w:sz-cs w:val="29"/>
          <w:b/>
          <w:spacing w:val="0"/>
        </w:rPr>
        <w:t xml:space="preserve">forman un triángulo</w:t>
      </w:r>
      <w:r>
        <w:rPr>
          <w:rFonts w:ascii="Arial" w:hAnsi="Arial" w:cs="Arial"/>
          <w:sz w:val="29"/>
          <w:sz-cs w:val="29"/>
          <w:spacing w:val="0"/>
        </w:rPr>
        <w:t xml:space="preserve"> y, si lo forman, de qué tipo es.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El algoritmo recibe las longitudes de los tres lados en centímetros y muestra uno de estos mensajes: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"Medida no válida", si algún lado es menor o igual que cero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"Las medidas no forman un triángulo", si no se cumple la regla de la sección 2.4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"Triángulo equilátero", si los tres lados son iguales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"Triángulo isósceles", si exactamente dos lados son iguales</w:t>
      </w:r>
    </w:p>
    <w:p>
      <w:pPr>
        <w:ind w:left="720" w:first-line="-720"/>
      </w:pPr>
      <w:r>
        <w:rPr>
          <w:rFonts w:ascii="Arial" w:hAnsi="Arial" w:cs="Arial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29"/>
          <w:sz-cs w:val="29"/>
          <w:spacing w:val="0"/>
        </w:rPr>
        <w:t xml:space="preserve">"Triángulo escaleno", si los tres lados son distintos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Qué debes hacer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Realiza el análisis, desarrolla el pseudocódigo y el diagrama de flujo, elabora un plan de pruebas que recorra </w:t>
      </w:r>
      <w:r>
        <w:rPr>
          <w:rFonts w:ascii="Arial" w:hAnsi="Arial" w:cs="Arial"/>
          <w:sz w:val="29"/>
          <w:sz-cs w:val="29"/>
          <w:b/>
          <w:spacing w:val="0"/>
        </w:rPr>
        <w:t xml:space="preserve">todas las rutas</w:t>
      </w:r>
      <w:r>
        <w:rPr>
          <w:rFonts w:ascii="Arial" w:hAnsi="Arial" w:cs="Arial"/>
          <w:sz w:val="29"/>
          <w:sz-cs w:val="29"/>
          <w:spacing w:val="0"/>
        </w:rPr>
        <w:t xml:space="preserve"> y verifica en PSeInt, completando las secciones 1 a 7.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Utiliza la notación de la materia y de la especificación de estructuras de la unidad (</w:t>
      </w:r>
      <w:r>
        <w:rPr>
          <w:rFonts w:ascii="Menlo" w:hAnsi="Menlo" w:cs="Menlo"/>
          <w:sz w:val="26"/>
          <w:sz-cs w:val="26"/>
          <w:spacing w:val="0"/>
        </w:rPr>
        <w:t xml:space="preserve">Si … Entonces … Sino … FinSi</w:t>
      </w:r>
      <w:r>
        <w:rPr>
          <w:rFonts w:ascii="Arial" w:hAnsi="Arial" w:cs="Arial"/>
          <w:sz w:val="29"/>
          <w:sz-cs w:val="29"/>
          <w:spacing w:val="0"/>
        </w:rPr>
        <w:t xml:space="preserve">, cadena </w:t>
      </w:r>
      <w:r>
        <w:rPr>
          <w:rFonts w:ascii="Menlo" w:hAnsi="Menlo" w:cs="Menlo"/>
          <w:sz w:val="26"/>
          <w:sz-cs w:val="26"/>
          <w:spacing w:val="0"/>
        </w:rPr>
        <w:t xml:space="preserve">Sino Si</w:t>
      </w:r>
      <w:r>
        <w:rPr>
          <w:rFonts w:ascii="Arial" w:hAnsi="Arial" w:cs="Arial"/>
          <w:sz w:val="29"/>
          <w:sz-cs w:val="29"/>
          <w:spacing w:val="0"/>
        </w:rPr>
        <w:t xml:space="preserve">, </w:t>
      </w:r>
      <w:r>
        <w:rPr>
          <w:rFonts w:ascii="Menlo" w:hAnsi="Menlo" w:cs="Menlo"/>
          <w:sz w:val="26"/>
          <w:sz-cs w:val="26"/>
          <w:spacing w:val="0"/>
        </w:rPr>
        <w:t xml:space="preserve">Y</w:t>
      </w:r>
      <w:r>
        <w:rPr>
          <w:rFonts w:ascii="Arial" w:hAnsi="Arial" w:cs="Arial"/>
          <w:sz w:val="29"/>
          <w:sz-cs w:val="29"/>
          <w:spacing w:val="0"/>
        </w:rPr>
        <w:t xml:space="preserve">, </w:t>
      </w:r>
      <w:r>
        <w:rPr>
          <w:rFonts w:ascii="Menlo" w:hAnsi="Menlo" w:cs="Menlo"/>
          <w:sz w:val="26"/>
          <w:sz-cs w:val="26"/>
          <w:spacing w:val="0"/>
        </w:rPr>
        <w:t xml:space="preserve">O</w:t>
      </w:r>
      <w:r>
        <w:rPr>
          <w:rFonts w:ascii="Arial" w:hAnsi="Arial" w:cs="Arial"/>
          <w:sz w:val="29"/>
          <w:sz-cs w:val="29"/>
          <w:spacing w:val="0"/>
        </w:rPr>
        <w:t xml:space="preserve">).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1. Descripción del problema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problema debo resolver?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¿Qué resultado debo obtener?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2. Análisis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2.1 Datos de entrada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Dato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Descripción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2.2 Resultados esperados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Resultado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Descripción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2.3 Decisiones del problema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Decisión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¿De qué depende?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 de condicional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¿Las medidas son válidas?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¿Forman un triángulo?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¿Qué tipo de triángulo es?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2.4 Regla del triángulo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Tres longitudes forman un triángulo solo si </w:t>
      </w:r>
      <w:r>
        <w:rPr>
          <w:rFonts w:ascii="Arial" w:hAnsi="Arial" w:cs="Arial"/>
          <w:sz w:val="29"/>
          <w:sz-cs w:val="29"/>
          <w:b/>
          <w:spacing w:val="0"/>
        </w:rPr>
        <w:t xml:space="preserve">cada lado es menor que la suma de los otros dos</w:t>
      </w:r>
      <w:r>
        <w:rPr>
          <w:rFonts w:ascii="Arial" w:hAnsi="Arial" w:cs="Arial"/>
          <w:sz w:val="29"/>
          <w:sz-cs w:val="29"/>
          <w:spacing w:val="0"/>
        </w:rPr>
        <w:t xml:space="preserve">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Escribe esta regla como una sola condición compuesta: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¿Por qué las medidas 1, 2 y 3 no forman un triángulo, aunque 3 sea igual a 1 + 2?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2.5 ¿Anidar o encadenar?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La pregunta "¿qué tipo de triángulo es?" solo tiene sentido si las medidas forman un triángulo. ¿Cómo lo expresas en la estructura del algoritmo?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3. Diseño de los datos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Variables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Identificador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Tipo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4. Algoritmo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Pseudocódigo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Inicio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Fin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Diagrama de flujo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Dibuja el diagrama en una hoja aparte o con una herramienta digital, con los símbolos de la materia y las etiquetas </w:t>
      </w:r>
      <w:r>
        <w:rPr>
          <w:rFonts w:ascii="Arial" w:hAnsi="Arial" w:cs="Arial"/>
          <w:sz w:val="29"/>
          <w:sz-cs w:val="29"/>
          <w:b/>
          <w:spacing w:val="0"/>
        </w:rPr>
        <w:t xml:space="preserve">Sí</w:t>
      </w:r>
      <w:r>
        <w:rPr>
          <w:rFonts w:ascii="Arial" w:hAnsi="Arial" w:cs="Arial"/>
          <w:sz w:val="29"/>
          <w:sz-cs w:val="29"/>
          <w:spacing w:val="0"/>
        </w:rPr>
        <w:t xml:space="preserve"> / </w:t>
      </w:r>
      <w:r>
        <w:rPr>
          <w:rFonts w:ascii="Arial" w:hAnsi="Arial" w:cs="Arial"/>
          <w:sz w:val="29"/>
          <w:sz-cs w:val="29"/>
          <w:b/>
          <w:spacing w:val="0"/>
        </w:rPr>
        <w:t xml:space="preserve">No</w:t>
      </w:r>
      <w:r>
        <w:rPr>
          <w:rFonts w:ascii="Arial" w:hAnsi="Arial" w:cs="Arial"/>
          <w:sz w:val="29"/>
          <w:sz-cs w:val="29"/>
          <w:spacing w:val="0"/>
        </w:rPr>
        <w:t xml:space="preserve"> en cada decisión.</w:t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5. Plan de pruebas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Completa la tabla. Debe haber </w:t>
      </w:r>
      <w:r>
        <w:rPr>
          <w:rFonts w:ascii="Arial" w:hAnsi="Arial" w:cs="Arial"/>
          <w:sz w:val="29"/>
          <w:sz-cs w:val="29"/>
          <w:b/>
          <w:spacing w:val="0"/>
        </w:rPr>
        <w:t xml:space="preserve">al menos un caso por cada mensaje posible</w:t>
      </w:r>
      <w:r>
        <w:rPr>
          <w:rFonts w:ascii="Arial" w:hAnsi="Arial" w:cs="Arial"/>
          <w:sz w:val="29"/>
          <w:sz-cs w:val="29"/>
          <w:spacing w:val="0"/>
        </w:rPr>
        <w:t xml:space="preserve">.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Caso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Lado 1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Lado 2</w:t>
      </w:r>
    </w:p>
    <w:p>
      <w:pPr>
        <w:jc w:val="right"/>
      </w:pPr>
      <w:r>
        <w:rPr>
          <w:rFonts w:ascii="Arial" w:hAnsi="Arial" w:cs="Arial"/>
          <w:sz w:val="29"/>
          <w:sz-cs w:val="29"/>
          <w:b/>
          <w:spacing w:val="0"/>
        </w:rPr>
        <w:t xml:space="preserve">Lado 3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Mensaje esperado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Mensaje obtenido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¿Coincide?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Equilátero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5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5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5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Isósceles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5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5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8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Isósceles, lados iguales en otra posición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8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5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5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Escaleno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3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4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5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Frontera de la regla del triángulo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1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2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3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Lado cero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0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4</w:t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>4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jc w:val="right"/>
      </w:pP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Agrega en la última fila un caso propio que </w:t>
      </w:r>
      <w:r>
        <w:rPr>
          <w:rFonts w:ascii="Arial" w:hAnsi="Arial" w:cs="Arial"/>
          <w:sz w:val="29"/>
          <w:sz-cs w:val="29"/>
          <w:b/>
          <w:spacing w:val="0"/>
        </w:rPr>
        <w:t xml:space="preserve">no</w:t>
      </w:r>
      <w:r>
        <w:rPr>
          <w:rFonts w:ascii="Arial" w:hAnsi="Arial" w:cs="Arial"/>
          <w:sz w:val="29"/>
          <w:sz-cs w:val="29"/>
          <w:spacing w:val="0"/>
        </w:rPr>
        <w:t xml:space="preserve"> forme triángulo y no sea frontera.</w:t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6. Prueba de escritorio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Haz el trazado completo de tu pseudocódigo con el caso isósceles </w:t>
      </w:r>
      <w:r>
        <w:rPr>
          <w:rFonts w:ascii="Arial" w:hAnsi="Arial" w:cs="Arial"/>
          <w:sz w:val="29"/>
          <w:sz-cs w:val="29"/>
          <w:b/>
          <w:spacing w:val="0"/>
        </w:rPr>
        <w:t xml:space="preserve">8, 5, 5</w:t>
      </w:r>
      <w:r>
        <w:rPr>
          <w:rFonts w:ascii="Arial" w:hAnsi="Arial" w:cs="Arial"/>
          <w:sz w:val="29"/>
          <w:sz-cs w:val="29"/>
          <w:spacing w:val="0"/>
        </w:rPr>
        <w:t xml:space="preserve">. Indica en cada decisión si la condición fue verdadera o falsa.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Decisión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Condición evaluada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Verdadera / Falsa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7. Verificación en PSeInt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Traduce el pseudocódigo con el perfil </w:t>
      </w:r>
      <w:r>
        <w:rPr>
          <w:rFonts w:ascii="Arial" w:hAnsi="Arial" w:cs="Arial"/>
          <w:sz w:val="29"/>
          <w:sz-cs w:val="29"/>
          <w:b/>
          <w:spacing w:val="0"/>
        </w:rPr>
        <w:t xml:space="preserve">Flexible</w:t>
      </w:r>
      <w:r>
        <w:rPr>
          <w:rFonts w:ascii="Arial" w:hAnsi="Arial" w:cs="Arial"/>
          <w:sz w:val="29"/>
          <w:sz-cs w:val="29"/>
          <w:spacing w:val="0"/>
        </w:rPr>
        <w:t xml:space="preserve">. Si usaste la cadena </w:t>
      </w:r>
      <w:r>
        <w:rPr>
          <w:rFonts w:ascii="Menlo" w:hAnsi="Menlo" w:cs="Menlo"/>
          <w:sz w:val="26"/>
          <w:sz-cs w:val="26"/>
          <w:spacing w:val="0"/>
        </w:rPr>
        <w:t xml:space="preserve">Sino Si</w:t>
      </w:r>
      <w:r>
        <w:rPr>
          <w:rFonts w:ascii="Arial" w:hAnsi="Arial" w:cs="Arial"/>
          <w:sz w:val="29"/>
          <w:sz-cs w:val="29"/>
          <w:spacing w:val="0"/>
        </w:rPr>
        <w:t xml:space="preserve">, recuerda que en PSeInt se escribe como </w:t>
      </w:r>
      <w:r>
        <w:rPr>
          <w:rFonts w:ascii="Menlo" w:hAnsi="Menlo" w:cs="Menlo"/>
          <w:sz w:val="26"/>
          <w:sz-cs w:val="26"/>
          <w:spacing w:val="0"/>
        </w:rPr>
        <w:t xml:space="preserve">Si</w:t>
      </w:r>
      <w:r>
        <w:rPr>
          <w:rFonts w:ascii="Arial" w:hAnsi="Arial" w:cs="Arial"/>
          <w:sz w:val="29"/>
          <w:sz-cs w:val="29"/>
          <w:spacing w:val="0"/>
        </w:rPr>
        <w:t xml:space="preserve"> anidados dentro de cada </w:t>
      </w:r>
      <w:r>
        <w:rPr>
          <w:rFonts w:ascii="Menlo" w:hAnsi="Menlo" w:cs="Menlo"/>
          <w:sz w:val="26"/>
          <w:sz-cs w:val="26"/>
          <w:spacing w:val="0"/>
        </w:rPr>
        <w:t xml:space="preserve">SiNo</w:t>
      </w:r>
      <w:r>
        <w:rPr>
          <w:rFonts w:ascii="Arial" w:hAnsi="Arial" w:cs="Arial"/>
          <w:sz w:val="29"/>
          <w:sz-cs w:val="29"/>
          <w:spacing w:val="0"/>
        </w:rPr>
        <w:t xml:space="preserve">.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7.1 Traducción a PSeInt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Algoritmo ClasificarTriangulo</w:t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/>
      </w:r>
    </w:p>
    <w:p>
      <w:pPr/>
      <w:r>
        <w:rPr>
          <w:rFonts w:ascii="Menlo" w:hAnsi="Menlo" w:cs="Menlo"/>
          <w:sz w:val="26"/>
          <w:sz-cs w:val="26"/>
          <w:spacing w:val="0"/>
        </w:rPr>
        <w:t xml:space="preserve">FinAlgoritmo</w:t>
      </w:r>
    </w:p>
    <w:p>
      <w:pPr>
        <w:spacing w:after="320"/>
      </w:pPr>
      <w:r>
        <w:rPr>
          <w:rFonts w:ascii="Arial" w:hAnsi="Arial" w:cs="Arial"/>
          <w:sz w:val="32"/>
          <w:sz-cs w:val="32"/>
          <w:b/>
          <w:spacing w:val="0"/>
        </w:rPr>
        <w:t xml:space="preserve">7.2 Ejecución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Ejecuta todos los casos de la sección 5 y completa la columna "Mensaje obtenido".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Evidencia requerida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Representación</w:t>
      </w:r>
    </w:p>
    <w:p>
      <w:pPr>
        <w:jc w:val="center"/>
      </w:pPr>
      <w:r>
        <w:rPr>
          <w:rFonts w:ascii="Arial" w:hAnsi="Arial" w:cs="Arial"/>
          <w:sz w:val="29"/>
          <w:sz-cs w:val="29"/>
          <w:b/>
          <w:spacing w:val="0"/>
        </w:rPr>
        <w:t xml:space="preserve">Requerida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Pseudocódigo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4)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Diagrama de flujo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4)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Plan de pruebas con todas las rutas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5)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Traducción y ejecución en PSeInt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>Sí (sección 7)</w:t>
      </w:r>
    </w:p>
    <w:p>
      <w:pPr/>
      <w:r>
        <w:rPr>
          <w:rFonts w:ascii="Arial" w:hAnsi="Arial" w:cs="Arial"/>
          <w:sz w:val="29"/>
          <w:sz-cs w:val="29"/>
          <w:spacing w:val="0"/>
          <w:color w:val="6D6D6D"/>
        </w:rPr>
        <w:t xml:space="preserve"/>
      </w:r>
    </w:p>
    <w:p>
      <w:pPr>
        <w:spacing w:after="309"/>
      </w:pPr>
      <w:r>
        <w:rPr>
          <w:rFonts w:ascii="Arial" w:hAnsi="Arial" w:cs="Arial"/>
          <w:sz w:val="37"/>
          <w:sz-cs w:val="37"/>
          <w:b/>
          <w:spacing w:val="0"/>
        </w:rPr>
        <w:t xml:space="preserve">Evidencia de entrega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Esta hoja con las secciones 1 a 7 completas y el diagrama de flujo.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Fecha y medio de entrega: los indica el profesor.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