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Arial" w:hAnsi="Arial" w:cs="Arial"/>
          <w:sz w:val="48"/>
          <w:sz-cs w:val="48"/>
          <w:b/>
          <w:spacing w:val="0"/>
        </w:rPr>
        <w:t xml:space="preserve">Tarea: Recibo de luz por bloques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Lógica de Programación y Pensamiento Computacional</w:t>
      </w:r>
      <w:r>
        <w:rPr>
          <w:rFonts w:ascii="Arial" w:hAnsi="Arial" w:cs="Arial"/>
          <w:sz w:val="29"/>
          <w:sz-cs w:val="29"/>
          <w:spacing w:val="0"/>
        </w:rPr>
        <w:t xml:space="preserve"> Unidad IV — Estructuras algorítmicas Tema: Resolución de problemas con condicionales (4.2.5)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Instrumento:</w:t>
      </w:r>
      <w:r>
        <w:rPr>
          <w:rFonts w:ascii="Arial" w:hAnsi="Arial" w:cs="Arial"/>
          <w:sz w:val="29"/>
          <w:sz-cs w:val="29"/>
          <w:spacing w:val="0"/>
        </w:rPr>
        <w:t xml:space="preserve"> Hoja de trabajo de propuesta algorítmica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Identificación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Campo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Información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Nombre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Grupo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Fecha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Ejercicio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Recibo de luz por bloques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Problema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En clase calculaste un recibo de luz con un precio fijo por kWh y lo validaste para no aceptar lecturas invertidas. Ahora el precio del kWh </w:t>
      </w:r>
      <w:r>
        <w:rPr>
          <w:rFonts w:ascii="Arial" w:hAnsi="Arial" w:cs="Arial"/>
          <w:sz w:val="29"/>
          <w:sz-cs w:val="29"/>
          <w:b/>
          <w:spacing w:val="0"/>
        </w:rPr>
        <w:t xml:space="preserve">cambia según el consumo</w:t>
      </w:r>
      <w:r>
        <w:rPr>
          <w:rFonts w:ascii="Arial" w:hAnsi="Arial" w:cs="Arial"/>
          <w:sz w:val="29"/>
          <w:sz-cs w:val="29"/>
          <w:spacing w:val="0"/>
        </w:rPr>
        <w:t xml:space="preserve">, por bloques. </w:t>
      </w:r>
      <w:r>
        <w:rPr>
          <w:rFonts w:ascii="Arial" w:hAnsi="Arial" w:cs="Arial"/>
          <w:sz w:val="29"/>
          <w:sz-cs w:val="29"/>
          <w:i/>
          <w:spacing w:val="0"/>
        </w:rPr>
        <w:t xml:space="preserve">(Las tarifas son ficticias, solo para el ejercicio.)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Bloque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kWh del periodo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Precio por kWh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Básico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Los primeros 150 kWh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$1.10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Intermedio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Del kWh 151 al 280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$1.35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Excedente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Cada kWh por encima de 280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$3.80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Además se suma un cargo fijo de $35.00.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Importante:</w:t>
      </w:r>
      <w:r>
        <w:rPr>
          <w:rFonts w:ascii="Arial" w:hAnsi="Arial" w:cs="Arial"/>
          <w:sz w:val="29"/>
          <w:sz-cs w:val="29"/>
          <w:spacing w:val="0"/>
        </w:rPr>
        <w:t xml:space="preserve"> cada bloque se cobra </w:t>
      </w:r>
      <w:r>
        <w:rPr>
          <w:rFonts w:ascii="Arial" w:hAnsi="Arial" w:cs="Arial"/>
          <w:sz w:val="29"/>
          <w:sz-cs w:val="29"/>
          <w:b/>
          <w:spacing w:val="0"/>
        </w:rPr>
        <w:t xml:space="preserve">solo por los kWh que caen dentro de él</w:t>
      </w:r>
      <w:r>
        <w:rPr>
          <w:rFonts w:ascii="Arial" w:hAnsi="Arial" w:cs="Arial"/>
          <w:sz w:val="29"/>
          <w:sz-cs w:val="29"/>
          <w:spacing w:val="0"/>
        </w:rPr>
        <w:t xml:space="preserve">. Con un consumo de 258 kWh, los primeros 150 se cobran a $1.10 y los 108 restantes a $1.35. No se cobran los 258 kWh a $1.35.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El algoritmo recibe las dos lecturas del medidor. Si están invertidas, muestra un error y no calcula. Si son válidas, muestra el consumo, el importe de energía y el total a pagar.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Qué debes hacer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Realiza el análisis, desarrolla el pseudocódigo y el diagrama de flujo, elabora el plan de pruebas y verifica en PSeInt, completando las secciones 1 a 7.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1. Descripción del problema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problema debo resolver?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resultado debo obtener?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2. Análisis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2.1 Datos de entrada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Dato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Descripción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2.2 Resultados esperados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Resultado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Descripción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2.3 Datos conocidos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Dato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Valor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Descripción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2.4 Decisiones del problema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Decisión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 de condicional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¿Por qué?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¿Las lecturas son válidas?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¿En qué bloque termina el consumo?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2.5 Fórmula de cada bloque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Completa la expresión del importe de energía para cada rango de consumo: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Rango de consumo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Importe de energía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0 a 150 kWh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151 a 280 kWh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Más de 280 kWh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¿Por qué conviene declarar como constantes los límites 150 y 280, además de los precios?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3. Diseño de los datos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Constantes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Identificador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Valor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Variables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Identificador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4. Algoritmo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Pseudocódigo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Inicio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Fin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Diagrama de flujo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Dibuja el diagrama en una hoja aparte o con una herramienta digital, con los símbolos de la materia.</w:t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5. Plan de pruebas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Caso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Lectura anterior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Lectura actual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Consumo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Energía esperada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Total esperado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Total obtenido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¿Coincide?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Solo bloque básico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10000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10100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110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145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Frontera básico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10000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10150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150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Primer kWh intermedio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10000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10151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151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Bloque intermedio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15230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15488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258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Frontera intermedio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10000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10280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280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Bloque excedente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10000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10300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300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Sin consumo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15488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15488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Lecturas invertidas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15488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15230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—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—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Mensaje de error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6. Prueba de escritorio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Haz el trazado de tu pseudocódigo con el caso "Bloque excedente" (consumo de 300 kWh). Muestra el cálculo de cada bloque por separado.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7. Verificación en PSeInt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Traduce con el perfil </w:t>
      </w:r>
      <w:r>
        <w:rPr>
          <w:rFonts w:ascii="Arial" w:hAnsi="Arial" w:cs="Arial"/>
          <w:sz w:val="29"/>
          <w:sz-cs w:val="29"/>
          <w:b/>
          <w:spacing w:val="0"/>
        </w:rPr>
        <w:t xml:space="preserve">Flexible</w:t>
      </w:r>
      <w:r>
        <w:rPr>
          <w:rFonts w:ascii="Arial" w:hAnsi="Arial" w:cs="Arial"/>
          <w:sz w:val="29"/>
          <w:sz-cs w:val="29"/>
          <w:spacing w:val="0"/>
        </w:rPr>
        <w:t xml:space="preserve">. La cadena </w:t>
      </w:r>
      <w:r>
        <w:rPr>
          <w:rFonts w:ascii="Menlo" w:hAnsi="Menlo" w:cs="Menlo"/>
          <w:sz w:val="26"/>
          <w:sz-cs w:val="26"/>
          <w:spacing w:val="0"/>
        </w:rPr>
        <w:t xml:space="preserve">Sino Si</w:t>
      </w:r>
      <w:r>
        <w:rPr>
          <w:rFonts w:ascii="Arial" w:hAnsi="Arial" w:cs="Arial"/>
          <w:sz w:val="29"/>
          <w:sz-cs w:val="29"/>
          <w:spacing w:val="0"/>
        </w:rPr>
        <w:t xml:space="preserve"> se escribe como </w:t>
      </w:r>
      <w:r>
        <w:rPr>
          <w:rFonts w:ascii="Menlo" w:hAnsi="Menlo" w:cs="Menlo"/>
          <w:sz w:val="26"/>
          <w:sz-cs w:val="26"/>
          <w:spacing w:val="0"/>
        </w:rPr>
        <w:t xml:space="preserve">Si</w:t>
      </w:r>
      <w:r>
        <w:rPr>
          <w:rFonts w:ascii="Arial" w:hAnsi="Arial" w:cs="Arial"/>
          <w:sz w:val="29"/>
          <w:sz-cs w:val="29"/>
          <w:spacing w:val="0"/>
        </w:rPr>
        <w:t xml:space="preserve"> anidados dentro de cada </w:t>
      </w:r>
      <w:r>
        <w:rPr>
          <w:rFonts w:ascii="Menlo" w:hAnsi="Menlo" w:cs="Menlo"/>
          <w:sz w:val="26"/>
          <w:sz-cs w:val="26"/>
          <w:spacing w:val="0"/>
        </w:rPr>
        <w:t xml:space="preserve">SiNo</w:t>
      </w:r>
      <w:r>
        <w:rPr>
          <w:rFonts w:ascii="Arial" w:hAnsi="Arial" w:cs="Arial"/>
          <w:sz w:val="29"/>
          <w:sz-cs w:val="29"/>
          <w:spacing w:val="0"/>
        </w:rPr>
        <w:t xml:space="preserve">.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7.1 Traducción a PSeInt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Algoritmo ReciboLuzBloques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FinAlgoritmo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7.2 Ejecución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Ejecuta todos los casos de la sección 5 y completa la columna "Total obtenido".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Evidencia requerida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Representación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Requerida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Pseudocódigo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4)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Diagrama de flujo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4)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Plan de pruebas completo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5)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Traducción y ejecución en PSeInt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7)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Evidencia de entrega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Esta hoja con las secciones 1 a 7 completas y el diagrama de flujo.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Fecha y medio de entrega: los indica el profesor.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